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2B3" w:rsidRPr="00221635" w:rsidRDefault="00330F62" w:rsidP="00110678">
      <w:pPr>
        <w:pStyle w:val="NormalWeb"/>
        <w:pBdr>
          <w:bottom w:val="single" w:sz="6" w:space="1" w:color="auto"/>
        </w:pBdr>
        <w:tabs>
          <w:tab w:val="right" w:pos="9355"/>
        </w:tabs>
        <w:spacing w:before="0" w:beforeAutospacing="0" w:after="0" w:afterAutospacing="0" w:line="252" w:lineRule="auto"/>
        <w:jc w:val="right"/>
        <w:rPr>
          <w:rFonts w:ascii="Arial" w:hAnsi="Arial" w:cs="Arial"/>
          <w:bCs/>
          <w:color w:val="000000" w:themeColor="text1"/>
          <w:sz w:val="22"/>
          <w:szCs w:val="22"/>
          <w:lang w:val="en-GB"/>
        </w:rPr>
      </w:pPr>
      <w:r w:rsidRPr="00221635">
        <w:rPr>
          <w:rFonts w:ascii="Arial" w:hAnsi="Arial" w:cs="Arial"/>
          <w:b/>
          <w:bCs/>
          <w:noProof/>
          <w:color w:val="000000" w:themeColor="text1"/>
          <w:sz w:val="22"/>
          <w:szCs w:val="22"/>
        </w:rPr>
        <w:drawing>
          <wp:anchor distT="0" distB="0" distL="114300" distR="114300" simplePos="0" relativeHeight="251659264" behindDoc="1" locked="0" layoutInCell="1" allowOverlap="1" wp14:anchorId="2EB25632" wp14:editId="0AA17FAE">
            <wp:simplePos x="0" y="0"/>
            <wp:positionH relativeFrom="column">
              <wp:posOffset>-1378585</wp:posOffset>
            </wp:positionH>
            <wp:positionV relativeFrom="paragraph">
              <wp:posOffset>264160</wp:posOffset>
            </wp:positionV>
            <wp:extent cx="7888406" cy="11068334"/>
            <wp:effectExtent l="0" t="0" r="0" b="0"/>
            <wp:wrapNone/>
            <wp:docPr id="4" name="Picture 4" descr="C:\Users\28148\Documents\mebij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8148\Documents\mebiju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88406" cy="11068334"/>
                    </a:xfrm>
                    <a:prstGeom prst="rect">
                      <a:avLst/>
                    </a:prstGeom>
                    <a:noFill/>
                    <a:ln>
                      <a:noFill/>
                    </a:ln>
                  </pic:spPr>
                </pic:pic>
              </a:graphicData>
            </a:graphic>
            <wp14:sizeRelH relativeFrom="page">
              <wp14:pctWidth>0</wp14:pctWidth>
            </wp14:sizeRelH>
            <wp14:sizeRelV relativeFrom="page">
              <wp14:pctHeight>0</wp14:pctHeight>
            </wp14:sizeRelV>
          </wp:anchor>
        </w:drawing>
      </w:r>
      <w:r w:rsidR="00C37F09" w:rsidRPr="00221635">
        <w:rPr>
          <w:rFonts w:ascii="Arial" w:hAnsi="Arial" w:cs="Arial"/>
          <w:b/>
          <w:bCs/>
          <w:noProof/>
          <w:color w:val="000000" w:themeColor="text1"/>
          <w:sz w:val="22"/>
          <w:szCs w:val="22"/>
        </w:rPr>
        <w:drawing>
          <wp:anchor distT="0" distB="0" distL="114300" distR="114300" simplePos="0" relativeHeight="251657216" behindDoc="1" locked="0" layoutInCell="1" allowOverlap="1" wp14:anchorId="1E386AE0" wp14:editId="251DDE5E">
            <wp:simplePos x="0" y="0"/>
            <wp:positionH relativeFrom="column">
              <wp:posOffset>-1137285</wp:posOffset>
            </wp:positionH>
            <wp:positionV relativeFrom="paragraph">
              <wp:posOffset>346710</wp:posOffset>
            </wp:positionV>
            <wp:extent cx="7888406" cy="11068334"/>
            <wp:effectExtent l="0" t="0" r="0" b="0"/>
            <wp:wrapNone/>
            <wp:docPr id="2" name="Picture 2" descr="C:\Users\28148\Documents\mebij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8148\Documents\mebiju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88406" cy="11068334"/>
                    </a:xfrm>
                    <a:prstGeom prst="rect">
                      <a:avLst/>
                    </a:prstGeom>
                    <a:noFill/>
                    <a:ln>
                      <a:noFill/>
                    </a:ln>
                  </pic:spPr>
                </pic:pic>
              </a:graphicData>
            </a:graphic>
            <wp14:sizeRelH relativeFrom="page">
              <wp14:pctWidth>0</wp14:pctWidth>
            </wp14:sizeRelH>
            <wp14:sizeRelV relativeFrom="page">
              <wp14:pctHeight>0</wp14:pctHeight>
            </wp14:sizeRelV>
          </wp:anchor>
        </w:drawing>
      </w:r>
      <w:r w:rsidR="00E912B3" w:rsidRPr="00110678">
        <w:rPr>
          <w:rFonts w:ascii="Arial" w:hAnsi="Arial" w:cs="Arial"/>
          <w:bCs/>
          <w:noProof/>
          <w:color w:val="000000" w:themeColor="text1"/>
        </w:rPr>
        <w:drawing>
          <wp:inline distT="0" distB="0" distL="0" distR="0" wp14:anchorId="53532051" wp14:editId="370BB624">
            <wp:extent cx="2318174" cy="900000"/>
            <wp:effectExtent l="0" t="0" r="6350" b="0"/>
            <wp:docPr id="1" name="Picture 1" descr="H:\Naujas brandas\Logotipai\VGTU logotipas\JPEG RGB\VGTU_LT_Color_RGB_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aujas brandas\Logotipai\VGTU logotipas\JPEG RGB\VGTU_LT_Color_RGB_6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8174" cy="900000"/>
                    </a:xfrm>
                    <a:prstGeom prst="rect">
                      <a:avLst/>
                    </a:prstGeom>
                    <a:noFill/>
                    <a:ln>
                      <a:noFill/>
                    </a:ln>
                  </pic:spPr>
                </pic:pic>
              </a:graphicData>
            </a:graphic>
          </wp:inline>
        </w:drawing>
      </w:r>
      <w:r w:rsidR="00110678" w:rsidRPr="00110678">
        <w:rPr>
          <w:rFonts w:ascii="Arial" w:hAnsi="Arial" w:cs="Arial"/>
          <w:bCs/>
          <w:noProof/>
          <w:color w:val="000000" w:themeColor="text1"/>
          <w:sz w:val="22"/>
          <w:szCs w:val="22"/>
        </w:rPr>
        <w:drawing>
          <wp:inline distT="0" distB="0" distL="0" distR="0">
            <wp:extent cx="1828800" cy="914400"/>
            <wp:effectExtent l="0" t="0" r="0" b="0"/>
            <wp:docPr id="3" name="Picture 3" descr="C:\Users\14887\Deskto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4887\Desktop\jpg\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091" cy="929046"/>
                    </a:xfrm>
                    <a:prstGeom prst="rect">
                      <a:avLst/>
                    </a:prstGeom>
                    <a:noFill/>
                    <a:ln>
                      <a:noFill/>
                    </a:ln>
                  </pic:spPr>
                </pic:pic>
              </a:graphicData>
            </a:graphic>
          </wp:inline>
        </w:drawing>
      </w:r>
    </w:p>
    <w:p w:rsidR="00DD05AA" w:rsidRPr="00FE2517" w:rsidRDefault="00DD05AA" w:rsidP="00DD05AA">
      <w:pPr>
        <w:jc w:val="both"/>
        <w:rPr>
          <w:rFonts w:cs="Arial"/>
          <w:b/>
          <w:color w:val="365F91" w:themeColor="accent1" w:themeShade="BF"/>
          <w:sz w:val="24"/>
          <w:szCs w:val="24"/>
          <w:lang w:val="en-GB"/>
        </w:rPr>
      </w:pPr>
    </w:p>
    <w:p w:rsidR="00AD59B2" w:rsidRDefault="00AD59B2" w:rsidP="00DD05AA">
      <w:pPr>
        <w:spacing w:after="60"/>
        <w:jc w:val="both"/>
        <w:rPr>
          <w:rFonts w:cs="Arial"/>
          <w:b/>
          <w:color w:val="365F91" w:themeColor="accent1" w:themeShade="BF"/>
          <w:sz w:val="24"/>
          <w:szCs w:val="24"/>
          <w:lang w:val="pl-PL"/>
        </w:rPr>
      </w:pPr>
      <w:r w:rsidRPr="00AD59B2">
        <w:rPr>
          <w:rFonts w:cs="Arial"/>
          <w:b/>
          <w:color w:val="365F91" w:themeColor="accent1" w:themeShade="BF"/>
          <w:sz w:val="24"/>
          <w:szCs w:val="24"/>
          <w:lang w:val="pl-PL"/>
        </w:rPr>
        <w:t>ADHEZIŠKAI SUJUNGTŲ PLIENINIŲ BEI KOMPOZITINIŲ SKERSPJŪVIŲ UNIFIKUOTOS KOMPONAVIMO METODIKOS KŪRIMAS IR TAIKYMAS</w:t>
      </w:r>
    </w:p>
    <w:p w:rsidR="00AD59B2" w:rsidRDefault="00AD59B2" w:rsidP="00DD05AA">
      <w:pPr>
        <w:spacing w:after="60"/>
        <w:jc w:val="both"/>
        <w:rPr>
          <w:b/>
          <w:sz w:val="24"/>
          <w:szCs w:val="24"/>
          <w:lang w:val="pl-PL"/>
        </w:rPr>
      </w:pPr>
    </w:p>
    <w:p w:rsidR="00FE2517" w:rsidRPr="00FE2517" w:rsidRDefault="00FE2517" w:rsidP="00DD05AA">
      <w:pPr>
        <w:spacing w:after="60"/>
        <w:jc w:val="both"/>
        <w:rPr>
          <w:sz w:val="24"/>
          <w:szCs w:val="24"/>
          <w:lang w:val="pl-PL"/>
        </w:rPr>
      </w:pPr>
      <w:r w:rsidRPr="00FE2517">
        <w:rPr>
          <w:b/>
          <w:sz w:val="24"/>
          <w:szCs w:val="24"/>
          <w:lang w:val="pl-PL"/>
        </w:rPr>
        <w:t>Projekto numeris:</w:t>
      </w:r>
      <w:r w:rsidRPr="00FE2517">
        <w:rPr>
          <w:sz w:val="24"/>
          <w:szCs w:val="24"/>
          <w:lang w:val="pl-PL"/>
        </w:rPr>
        <w:t xml:space="preserve"> 09.3.3-LMT-K-712-0</w:t>
      </w:r>
      <w:r w:rsidR="00272B52">
        <w:rPr>
          <w:sz w:val="24"/>
          <w:szCs w:val="24"/>
          <w:lang w:val="pl-PL"/>
        </w:rPr>
        <w:t>2</w:t>
      </w:r>
      <w:r w:rsidRPr="00FE2517">
        <w:rPr>
          <w:sz w:val="24"/>
          <w:szCs w:val="24"/>
          <w:lang w:val="pl-PL"/>
        </w:rPr>
        <w:t>-</w:t>
      </w:r>
      <w:r>
        <w:rPr>
          <w:sz w:val="24"/>
          <w:szCs w:val="24"/>
          <w:lang w:val="pl-PL"/>
        </w:rPr>
        <w:t>0</w:t>
      </w:r>
      <w:r w:rsidR="00C10F98" w:rsidRPr="00AB0DF2">
        <w:rPr>
          <w:sz w:val="24"/>
          <w:szCs w:val="24"/>
          <w:lang w:val="pl-PL"/>
        </w:rPr>
        <w:t>159</w:t>
      </w:r>
    </w:p>
    <w:p w:rsidR="00FE2517" w:rsidRPr="00FE2517" w:rsidRDefault="00FE2517" w:rsidP="00FE2517">
      <w:pPr>
        <w:spacing w:after="60"/>
        <w:jc w:val="both"/>
        <w:rPr>
          <w:sz w:val="24"/>
          <w:szCs w:val="24"/>
          <w:lang w:val="pl-PL"/>
        </w:rPr>
      </w:pPr>
      <w:r w:rsidRPr="00FE2517">
        <w:rPr>
          <w:b/>
          <w:sz w:val="24"/>
          <w:szCs w:val="24"/>
          <w:lang w:val="pl-PL"/>
        </w:rPr>
        <w:t>Projektui skirta finansavimo suma</w:t>
      </w:r>
      <w:r w:rsidRPr="00FE2517">
        <w:rPr>
          <w:sz w:val="24"/>
          <w:szCs w:val="24"/>
          <w:lang w:val="pl-PL"/>
        </w:rPr>
        <w:t xml:space="preserve"> – </w:t>
      </w:r>
      <w:r w:rsidR="00AD59B2" w:rsidRPr="00AD59B2">
        <w:rPr>
          <w:sz w:val="24"/>
          <w:szCs w:val="24"/>
          <w:lang w:val="pl-PL"/>
        </w:rPr>
        <w:t>53.845,79</w:t>
      </w:r>
      <w:r w:rsidRPr="00FE2517">
        <w:rPr>
          <w:sz w:val="24"/>
          <w:szCs w:val="24"/>
          <w:lang w:val="pl-PL"/>
        </w:rPr>
        <w:t xml:space="preserve"> €</w:t>
      </w:r>
    </w:p>
    <w:p w:rsidR="00FE2517" w:rsidRPr="00FE2517" w:rsidRDefault="00FE2517" w:rsidP="00FE2517">
      <w:pPr>
        <w:spacing w:after="60"/>
        <w:jc w:val="both"/>
        <w:rPr>
          <w:sz w:val="24"/>
          <w:szCs w:val="24"/>
        </w:rPr>
      </w:pPr>
      <w:proofErr w:type="spellStart"/>
      <w:r w:rsidRPr="00FE2517">
        <w:rPr>
          <w:b/>
          <w:sz w:val="24"/>
          <w:szCs w:val="24"/>
        </w:rPr>
        <w:t>Finansavimo</w:t>
      </w:r>
      <w:proofErr w:type="spellEnd"/>
      <w:r w:rsidRPr="00FE2517">
        <w:rPr>
          <w:b/>
          <w:sz w:val="24"/>
          <w:szCs w:val="24"/>
        </w:rPr>
        <w:t xml:space="preserve"> </w:t>
      </w:r>
      <w:proofErr w:type="spellStart"/>
      <w:r w:rsidRPr="00FE2517">
        <w:rPr>
          <w:b/>
          <w:sz w:val="24"/>
          <w:szCs w:val="24"/>
        </w:rPr>
        <w:t>šaltinis</w:t>
      </w:r>
      <w:proofErr w:type="spellEnd"/>
      <w:r w:rsidRPr="00FE2517">
        <w:rPr>
          <w:sz w:val="24"/>
          <w:szCs w:val="24"/>
        </w:rPr>
        <w:t xml:space="preserve"> – </w:t>
      </w:r>
      <w:proofErr w:type="spellStart"/>
      <w:r w:rsidRPr="00FE2517">
        <w:rPr>
          <w:sz w:val="24"/>
          <w:szCs w:val="24"/>
        </w:rPr>
        <w:t>Europos</w:t>
      </w:r>
      <w:proofErr w:type="spellEnd"/>
      <w:r w:rsidRPr="00FE2517">
        <w:rPr>
          <w:sz w:val="24"/>
          <w:szCs w:val="24"/>
        </w:rPr>
        <w:t xml:space="preserve"> </w:t>
      </w:r>
      <w:proofErr w:type="spellStart"/>
      <w:r w:rsidRPr="00FE2517">
        <w:rPr>
          <w:sz w:val="24"/>
          <w:szCs w:val="24"/>
        </w:rPr>
        <w:t>Sąjungos</w:t>
      </w:r>
      <w:proofErr w:type="spellEnd"/>
      <w:r w:rsidRPr="00FE2517">
        <w:rPr>
          <w:sz w:val="24"/>
          <w:szCs w:val="24"/>
        </w:rPr>
        <w:t xml:space="preserve"> </w:t>
      </w:r>
      <w:proofErr w:type="spellStart"/>
      <w:r w:rsidRPr="00FE2517">
        <w:rPr>
          <w:sz w:val="24"/>
          <w:szCs w:val="24"/>
        </w:rPr>
        <w:t>struktūrinių</w:t>
      </w:r>
      <w:proofErr w:type="spellEnd"/>
      <w:r w:rsidRPr="00FE2517">
        <w:rPr>
          <w:sz w:val="24"/>
          <w:szCs w:val="24"/>
        </w:rPr>
        <w:t xml:space="preserve"> </w:t>
      </w:r>
      <w:proofErr w:type="spellStart"/>
      <w:r w:rsidRPr="00FE2517">
        <w:rPr>
          <w:sz w:val="24"/>
          <w:szCs w:val="24"/>
        </w:rPr>
        <w:t>fondų</w:t>
      </w:r>
      <w:proofErr w:type="spellEnd"/>
      <w:r w:rsidRPr="00FE2517">
        <w:rPr>
          <w:sz w:val="24"/>
          <w:szCs w:val="24"/>
        </w:rPr>
        <w:t xml:space="preserve"> </w:t>
      </w:r>
      <w:proofErr w:type="spellStart"/>
      <w:r w:rsidRPr="00FE2517">
        <w:rPr>
          <w:sz w:val="24"/>
          <w:szCs w:val="24"/>
        </w:rPr>
        <w:t>lėšos</w:t>
      </w:r>
      <w:proofErr w:type="spellEnd"/>
      <w:r w:rsidRPr="00FE2517">
        <w:rPr>
          <w:sz w:val="24"/>
          <w:szCs w:val="24"/>
        </w:rPr>
        <w:t xml:space="preserve"> (</w:t>
      </w:r>
      <w:proofErr w:type="spellStart"/>
      <w:r w:rsidRPr="00FE2517">
        <w:rPr>
          <w:sz w:val="24"/>
          <w:szCs w:val="24"/>
        </w:rPr>
        <w:t>Europos</w:t>
      </w:r>
      <w:proofErr w:type="spellEnd"/>
      <w:r w:rsidRPr="00FE2517">
        <w:rPr>
          <w:sz w:val="24"/>
          <w:szCs w:val="24"/>
        </w:rPr>
        <w:t xml:space="preserve"> </w:t>
      </w:r>
      <w:proofErr w:type="spellStart"/>
      <w:r w:rsidRPr="00FE2517">
        <w:rPr>
          <w:sz w:val="24"/>
          <w:szCs w:val="24"/>
        </w:rPr>
        <w:t>socialinis</w:t>
      </w:r>
      <w:proofErr w:type="spellEnd"/>
      <w:r w:rsidRPr="00FE2517">
        <w:rPr>
          <w:sz w:val="24"/>
          <w:szCs w:val="24"/>
        </w:rPr>
        <w:t xml:space="preserve"> </w:t>
      </w:r>
      <w:proofErr w:type="spellStart"/>
      <w:r w:rsidRPr="00FE2517">
        <w:rPr>
          <w:sz w:val="24"/>
          <w:szCs w:val="24"/>
        </w:rPr>
        <w:t>fondas</w:t>
      </w:r>
      <w:proofErr w:type="spellEnd"/>
      <w:r w:rsidRPr="00FE2517">
        <w:rPr>
          <w:sz w:val="24"/>
          <w:szCs w:val="24"/>
        </w:rPr>
        <w:t>)</w:t>
      </w:r>
    </w:p>
    <w:p w:rsidR="00FE2517" w:rsidRPr="00FE2517" w:rsidRDefault="00FE2517" w:rsidP="00FE2517">
      <w:pPr>
        <w:spacing w:after="60"/>
        <w:jc w:val="both"/>
        <w:rPr>
          <w:sz w:val="24"/>
          <w:szCs w:val="24"/>
          <w:lang w:val="pl-PL"/>
        </w:rPr>
      </w:pPr>
      <w:r w:rsidRPr="00FE2517">
        <w:rPr>
          <w:b/>
          <w:sz w:val="24"/>
          <w:szCs w:val="24"/>
          <w:lang w:val="pl-PL"/>
        </w:rPr>
        <w:t>Projekto finansavimo ir administravimo sutarties pasirašymo data</w:t>
      </w:r>
      <w:r w:rsidRPr="00FE2517">
        <w:rPr>
          <w:sz w:val="24"/>
          <w:szCs w:val="24"/>
          <w:lang w:val="pl-PL"/>
        </w:rPr>
        <w:t xml:space="preserve"> – 2017.</w:t>
      </w:r>
      <w:r w:rsidR="00272B52">
        <w:rPr>
          <w:sz w:val="24"/>
          <w:szCs w:val="24"/>
          <w:lang w:val="pl-PL"/>
        </w:rPr>
        <w:t>12</w:t>
      </w:r>
      <w:r w:rsidRPr="00FE2517">
        <w:rPr>
          <w:sz w:val="24"/>
          <w:szCs w:val="24"/>
          <w:lang w:val="pl-PL"/>
        </w:rPr>
        <w:t>.</w:t>
      </w:r>
      <w:r w:rsidR="00272B52">
        <w:rPr>
          <w:sz w:val="24"/>
          <w:szCs w:val="24"/>
          <w:lang w:val="pl-PL"/>
        </w:rPr>
        <w:t>01</w:t>
      </w:r>
    </w:p>
    <w:p w:rsidR="00FE2517" w:rsidRDefault="00FE2517" w:rsidP="00FE2517">
      <w:pPr>
        <w:spacing w:after="60"/>
        <w:jc w:val="both"/>
        <w:rPr>
          <w:sz w:val="24"/>
          <w:szCs w:val="24"/>
          <w:lang w:val="pl-PL"/>
        </w:rPr>
      </w:pPr>
      <w:r w:rsidRPr="00FE2517">
        <w:rPr>
          <w:b/>
          <w:sz w:val="24"/>
          <w:szCs w:val="24"/>
          <w:lang w:val="pl-PL"/>
        </w:rPr>
        <w:t>Projekto trukmė</w:t>
      </w:r>
      <w:r w:rsidRPr="00FE2517">
        <w:rPr>
          <w:sz w:val="24"/>
          <w:szCs w:val="24"/>
          <w:lang w:val="pl-PL"/>
        </w:rPr>
        <w:t xml:space="preserve"> – </w:t>
      </w:r>
      <w:r w:rsidR="00272B52">
        <w:rPr>
          <w:sz w:val="24"/>
          <w:szCs w:val="24"/>
          <w:lang w:val="pl-PL"/>
        </w:rPr>
        <w:t>24</w:t>
      </w:r>
      <w:r>
        <w:rPr>
          <w:sz w:val="24"/>
          <w:szCs w:val="24"/>
          <w:lang w:val="pl-PL"/>
        </w:rPr>
        <w:t xml:space="preserve"> mėn.</w:t>
      </w:r>
    </w:p>
    <w:p w:rsidR="00FE2517" w:rsidRDefault="00FE2517" w:rsidP="00FE2517">
      <w:pPr>
        <w:spacing w:after="60"/>
        <w:jc w:val="both"/>
        <w:rPr>
          <w:sz w:val="24"/>
          <w:szCs w:val="24"/>
          <w:lang w:val="pl-PL"/>
        </w:rPr>
      </w:pPr>
      <w:r w:rsidRPr="00FE2517">
        <w:rPr>
          <w:b/>
          <w:sz w:val="24"/>
          <w:szCs w:val="24"/>
          <w:lang w:val="pl-PL"/>
        </w:rPr>
        <w:t>Projekto veiklų įgyvendinimo pradžia</w:t>
      </w:r>
      <w:r>
        <w:rPr>
          <w:sz w:val="24"/>
          <w:szCs w:val="24"/>
          <w:lang w:val="pl-PL"/>
        </w:rPr>
        <w:t xml:space="preserve"> – </w:t>
      </w:r>
      <w:r w:rsidRPr="00272B52">
        <w:rPr>
          <w:sz w:val="24"/>
          <w:szCs w:val="24"/>
          <w:lang w:val="pl-PL"/>
        </w:rPr>
        <w:t>2017-</w:t>
      </w:r>
      <w:r w:rsidR="00272B52" w:rsidRPr="00272B52">
        <w:rPr>
          <w:sz w:val="24"/>
          <w:szCs w:val="24"/>
          <w:lang w:val="pl-PL"/>
        </w:rPr>
        <w:t>12</w:t>
      </w:r>
      <w:r w:rsidRPr="00272B52">
        <w:rPr>
          <w:sz w:val="24"/>
          <w:szCs w:val="24"/>
          <w:lang w:val="pl-PL"/>
        </w:rPr>
        <w:t>-</w:t>
      </w:r>
      <w:r w:rsidR="00272B52" w:rsidRPr="00272B52">
        <w:rPr>
          <w:sz w:val="24"/>
          <w:szCs w:val="24"/>
          <w:lang w:val="pl-PL"/>
        </w:rPr>
        <w:t>01</w:t>
      </w:r>
    </w:p>
    <w:p w:rsidR="00FE2517" w:rsidRPr="00FE2517" w:rsidRDefault="00FE2517" w:rsidP="00FE2517">
      <w:pPr>
        <w:spacing w:after="60"/>
        <w:jc w:val="both"/>
        <w:rPr>
          <w:sz w:val="24"/>
          <w:szCs w:val="24"/>
          <w:lang w:val="pl-PL"/>
        </w:rPr>
      </w:pPr>
      <w:r w:rsidRPr="00FE2517">
        <w:rPr>
          <w:b/>
          <w:sz w:val="24"/>
          <w:szCs w:val="24"/>
          <w:lang w:val="pl-PL"/>
        </w:rPr>
        <w:t>Projekto veiklų įgyvendinimo pabaiga</w:t>
      </w:r>
      <w:r w:rsidRPr="00FE2517">
        <w:rPr>
          <w:sz w:val="24"/>
          <w:szCs w:val="24"/>
          <w:lang w:val="pl-PL"/>
        </w:rPr>
        <w:t xml:space="preserve"> – </w:t>
      </w:r>
      <w:r w:rsidRPr="00272B52">
        <w:rPr>
          <w:sz w:val="24"/>
          <w:szCs w:val="24"/>
          <w:lang w:val="pl-PL"/>
        </w:rPr>
        <w:t>201</w:t>
      </w:r>
      <w:r w:rsidR="00272B52" w:rsidRPr="00272B52">
        <w:rPr>
          <w:sz w:val="24"/>
          <w:szCs w:val="24"/>
          <w:lang w:val="pl-PL"/>
        </w:rPr>
        <w:t>9</w:t>
      </w:r>
      <w:r w:rsidRPr="00272B52">
        <w:rPr>
          <w:sz w:val="24"/>
          <w:szCs w:val="24"/>
          <w:lang w:val="pl-PL"/>
        </w:rPr>
        <w:t>-</w:t>
      </w:r>
      <w:r w:rsidR="00272B52" w:rsidRPr="00272B52">
        <w:rPr>
          <w:sz w:val="24"/>
          <w:szCs w:val="24"/>
          <w:lang w:val="pl-PL"/>
        </w:rPr>
        <w:t>11</w:t>
      </w:r>
      <w:r w:rsidRPr="00272B52">
        <w:rPr>
          <w:sz w:val="24"/>
          <w:szCs w:val="24"/>
          <w:lang w:val="pl-PL"/>
        </w:rPr>
        <w:t>-</w:t>
      </w:r>
      <w:r w:rsidR="00272B52" w:rsidRPr="00272B52">
        <w:rPr>
          <w:sz w:val="24"/>
          <w:szCs w:val="24"/>
          <w:lang w:val="pl-PL"/>
        </w:rPr>
        <w:t>30</w:t>
      </w:r>
    </w:p>
    <w:p w:rsidR="00DD05AA" w:rsidRPr="00110678" w:rsidRDefault="00DD05AA" w:rsidP="00DD05AA">
      <w:pPr>
        <w:spacing w:after="60"/>
        <w:jc w:val="both"/>
        <w:rPr>
          <w:b/>
          <w:color w:val="365F91" w:themeColor="accent1" w:themeShade="BF"/>
          <w:sz w:val="24"/>
          <w:szCs w:val="24"/>
          <w:lang w:val="pl-PL"/>
        </w:rPr>
      </w:pPr>
    </w:p>
    <w:p w:rsidR="00DD05AA" w:rsidRPr="00FE2517" w:rsidRDefault="00FE2517" w:rsidP="00DD05AA">
      <w:pPr>
        <w:spacing w:after="60"/>
        <w:jc w:val="both"/>
        <w:rPr>
          <w:b/>
          <w:color w:val="365F91" w:themeColor="accent1" w:themeShade="BF"/>
          <w:sz w:val="24"/>
          <w:szCs w:val="24"/>
          <w:lang w:val="pl-PL"/>
        </w:rPr>
      </w:pPr>
      <w:r w:rsidRPr="00FE2517">
        <w:rPr>
          <w:b/>
          <w:color w:val="365F91" w:themeColor="accent1" w:themeShade="BF"/>
          <w:sz w:val="24"/>
          <w:szCs w:val="24"/>
          <w:lang w:val="pl-PL"/>
        </w:rPr>
        <w:t>Projekto tikslas</w:t>
      </w:r>
    </w:p>
    <w:p w:rsidR="00DD05AA" w:rsidRPr="00FE2517" w:rsidRDefault="00AD59B2" w:rsidP="00DD05AA">
      <w:pPr>
        <w:spacing w:after="60"/>
        <w:jc w:val="both"/>
        <w:rPr>
          <w:b/>
          <w:color w:val="365F91" w:themeColor="accent1" w:themeShade="BF"/>
          <w:sz w:val="24"/>
          <w:szCs w:val="24"/>
          <w:lang w:val="pl-PL"/>
        </w:rPr>
      </w:pPr>
      <w:r>
        <w:rPr>
          <w:sz w:val="24"/>
          <w:szCs w:val="24"/>
          <w:lang w:val="pl-PL"/>
        </w:rPr>
        <w:t>S</w:t>
      </w:r>
      <w:r w:rsidRPr="00AD59B2">
        <w:rPr>
          <w:sz w:val="24"/>
          <w:szCs w:val="24"/>
          <w:lang w:val="pl-PL"/>
        </w:rPr>
        <w:t>ukurti unifikuotą adheziškai jungiamų efektyvių (laikomosios galios ir savojo svorio santykio atžvilgiu) plieninių bei kompozitinių skerspjūvių komponavimo metodiką. Siekiama ugdyti stažuotojos teorinę, praktinę bei socialinę kompetenciją.</w:t>
      </w:r>
    </w:p>
    <w:p w:rsidR="00DD05AA" w:rsidRPr="00FE2517" w:rsidRDefault="00FE2517" w:rsidP="00DD05AA">
      <w:pPr>
        <w:spacing w:after="60"/>
        <w:jc w:val="both"/>
        <w:rPr>
          <w:b/>
          <w:color w:val="365F91" w:themeColor="accent1" w:themeShade="BF"/>
          <w:sz w:val="24"/>
          <w:szCs w:val="24"/>
          <w:lang w:val="pl-PL"/>
        </w:rPr>
      </w:pPr>
      <w:r w:rsidRPr="00FE2517">
        <w:rPr>
          <w:b/>
          <w:color w:val="365F91" w:themeColor="accent1" w:themeShade="BF"/>
          <w:sz w:val="24"/>
          <w:szCs w:val="24"/>
          <w:lang w:val="pl-PL"/>
        </w:rPr>
        <w:t>Projekto veiklų aprašymas</w:t>
      </w:r>
    </w:p>
    <w:p w:rsidR="00330F62" w:rsidRDefault="002B4574" w:rsidP="00DD05AA">
      <w:pPr>
        <w:spacing w:after="60"/>
        <w:jc w:val="both"/>
        <w:rPr>
          <w:sz w:val="24"/>
          <w:szCs w:val="24"/>
          <w:lang w:val="lt-LT"/>
        </w:rPr>
      </w:pPr>
      <w:r w:rsidRPr="002B4574">
        <w:rPr>
          <w:sz w:val="24"/>
          <w:szCs w:val="24"/>
          <w:lang w:val="pl-PL"/>
        </w:rPr>
        <w:t>Projekto metu bus sukomponuoti, pagaminti ir išbandyti trumpalaike statine apkrova veikiami lenkiamieji</w:t>
      </w:r>
      <w:r>
        <w:rPr>
          <w:sz w:val="24"/>
          <w:szCs w:val="24"/>
          <w:lang w:val="pl-PL"/>
        </w:rPr>
        <w:t xml:space="preserve"> kompozitiniai</w:t>
      </w:r>
      <w:bookmarkStart w:id="0" w:name="_GoBack"/>
      <w:bookmarkEnd w:id="0"/>
      <w:r w:rsidRPr="002B4574">
        <w:rPr>
          <w:sz w:val="24"/>
          <w:szCs w:val="24"/>
          <w:lang w:val="pl-PL"/>
        </w:rPr>
        <w:t xml:space="preserve"> elementai. Bus pasiūlyti racionalūs sprendiniai, lyginant su etaloniniais statybinio plieno skerspjūviais. Skirtingų mechaninių savybių medžiagų jungimui bus parinkti atitinkami adhezyvai bei jungties technologija. Projekto metu bus keliama mokslinė stažuotojos kompetencija bei vykdoma rezultatų sklaida</w:t>
      </w:r>
      <w:r w:rsidR="00330F62">
        <w:rPr>
          <w:sz w:val="24"/>
          <w:szCs w:val="24"/>
          <w:lang w:val="pl-PL"/>
        </w:rPr>
        <w:t>.</w:t>
      </w:r>
    </w:p>
    <w:p w:rsidR="00DD05AA" w:rsidRPr="00110678" w:rsidRDefault="00D94480" w:rsidP="00DD05AA">
      <w:pPr>
        <w:spacing w:after="60"/>
        <w:jc w:val="both"/>
        <w:rPr>
          <w:b/>
          <w:color w:val="365F91" w:themeColor="accent1" w:themeShade="BF"/>
          <w:sz w:val="24"/>
          <w:szCs w:val="24"/>
          <w:lang w:val="pl-PL"/>
        </w:rPr>
      </w:pPr>
      <w:r w:rsidRPr="00110678">
        <w:rPr>
          <w:b/>
          <w:color w:val="365F91" w:themeColor="accent1" w:themeShade="BF"/>
          <w:sz w:val="24"/>
          <w:szCs w:val="24"/>
          <w:lang w:val="pl-PL"/>
        </w:rPr>
        <w:t>Projekto rezultatai</w:t>
      </w:r>
    </w:p>
    <w:p w:rsidR="00502A89" w:rsidRPr="00FE2517" w:rsidRDefault="00AD59B2" w:rsidP="00DD05AA">
      <w:pPr>
        <w:spacing w:after="60"/>
        <w:jc w:val="both"/>
        <w:rPr>
          <w:rFonts w:ascii="Arial" w:hAnsi="Arial" w:cs="Arial"/>
          <w:bCs/>
          <w:sz w:val="24"/>
          <w:szCs w:val="24"/>
          <w:lang w:val="lt-LT"/>
        </w:rPr>
      </w:pPr>
      <w:r w:rsidRPr="00AD59B2">
        <w:rPr>
          <w:sz w:val="24"/>
          <w:szCs w:val="24"/>
          <w:lang w:val="pl-PL"/>
        </w:rPr>
        <w:t>Projektu siekiama paskatinti ilgalaikius tyrimus, apjungsiančius inovatyvius gamybos procesus bei ilgaamžių, lengvai perdirbamų medžiagų panaudojimą, kuriant naujus konstrukcinius sprendimus ir siekiant pateisinti pagrindinius tvariosios statybos principus. Tikėtina, kad nemaža dalis gautų rezultatų turės praktinę vertę ir ateityje bus panaudoti kompozitų taikymui, kuriant lengvas šiuolaikines konstrukcijas.</w:t>
      </w:r>
      <w:r w:rsidR="00993974">
        <w:rPr>
          <w:sz w:val="24"/>
          <w:szCs w:val="24"/>
          <w:lang w:val="pl-PL"/>
        </w:rPr>
        <w:t xml:space="preserve"> </w:t>
      </w:r>
      <w:r w:rsidR="00993974" w:rsidRPr="00993974">
        <w:rPr>
          <w:sz w:val="24"/>
          <w:szCs w:val="24"/>
          <w:lang w:val="pl-PL"/>
        </w:rPr>
        <w:t>Viso darbo eigoje rengiamos mokslinės publikacijos bei viešinami tyrimo rezultatai. Planuojama paskelbti 5 mokslinius straipsnius leidiniuose, įrašytuose į ISI WoS žurnalų sąrašą bei sudalyvauti prestižinė</w:t>
      </w:r>
      <w:r w:rsidR="00993974">
        <w:rPr>
          <w:sz w:val="24"/>
          <w:szCs w:val="24"/>
          <w:lang w:val="pl-PL"/>
        </w:rPr>
        <w:t>je</w:t>
      </w:r>
      <w:r w:rsidR="00993974" w:rsidRPr="00993974">
        <w:rPr>
          <w:sz w:val="24"/>
          <w:szCs w:val="24"/>
          <w:lang w:val="pl-PL"/>
        </w:rPr>
        <w:t xml:space="preserve"> tarptautinė</w:t>
      </w:r>
      <w:r w:rsidR="00993974">
        <w:rPr>
          <w:sz w:val="24"/>
          <w:szCs w:val="24"/>
          <w:lang w:val="pl-PL"/>
        </w:rPr>
        <w:t>je</w:t>
      </w:r>
      <w:r w:rsidR="00993974" w:rsidRPr="00993974">
        <w:rPr>
          <w:sz w:val="24"/>
          <w:szCs w:val="24"/>
          <w:lang w:val="pl-PL"/>
        </w:rPr>
        <w:t xml:space="preserve"> konferencijo</w:t>
      </w:r>
      <w:r w:rsidR="00993974">
        <w:rPr>
          <w:sz w:val="24"/>
          <w:szCs w:val="24"/>
          <w:lang w:val="pl-PL"/>
        </w:rPr>
        <w:t>je</w:t>
      </w:r>
      <w:r w:rsidR="00993974" w:rsidRPr="00993974">
        <w:rPr>
          <w:sz w:val="24"/>
          <w:szCs w:val="24"/>
          <w:lang w:val="pl-PL"/>
        </w:rPr>
        <w:t>. Konsultuojantis su mokslininkais iš Vokietijos, Portugalijos bei Latvijos bus sukurtas tarptautinės komunikacijos tinklas. Šis tinklas leis projekto metu pasiektus rezultatus pristatyti mokslininkų narių institucijose bei inicijuoti naujus mokslinius tyrimus. Taip pat planuojama tyrimo rezultatus skelbti kasmetiniuose METNET susitikimuose.</w:t>
      </w:r>
    </w:p>
    <w:sectPr w:rsidR="00502A89" w:rsidRPr="00FE2517" w:rsidSect="00DD05AA">
      <w:pgSz w:w="11907" w:h="16840" w:code="9"/>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57BE"/>
    <w:multiLevelType w:val="hybridMultilevel"/>
    <w:tmpl w:val="576EA810"/>
    <w:lvl w:ilvl="0" w:tplc="D10C5A2C">
      <w:start w:val="3"/>
      <w:numFmt w:val="bullet"/>
      <w:lvlText w:val="•"/>
      <w:lvlJc w:val="left"/>
      <w:pPr>
        <w:ind w:left="1080" w:hanging="72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E0D3AF3"/>
    <w:multiLevelType w:val="multilevel"/>
    <w:tmpl w:val="696A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0359D0"/>
    <w:multiLevelType w:val="multilevel"/>
    <w:tmpl w:val="B6FA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C23A9B"/>
    <w:multiLevelType w:val="hybridMultilevel"/>
    <w:tmpl w:val="0BCAA416"/>
    <w:lvl w:ilvl="0" w:tplc="D10C5A2C">
      <w:start w:val="3"/>
      <w:numFmt w:val="bullet"/>
      <w:lvlText w:val="•"/>
      <w:lvlJc w:val="left"/>
      <w:pPr>
        <w:ind w:left="1080" w:hanging="72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B8F40CC"/>
    <w:multiLevelType w:val="hybridMultilevel"/>
    <w:tmpl w:val="24E86036"/>
    <w:lvl w:ilvl="0" w:tplc="D10C5A2C">
      <w:start w:val="3"/>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D7E6BAE"/>
    <w:multiLevelType w:val="multilevel"/>
    <w:tmpl w:val="A6EE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5D471B"/>
    <w:multiLevelType w:val="hybridMultilevel"/>
    <w:tmpl w:val="59F22A22"/>
    <w:lvl w:ilvl="0" w:tplc="04270001">
      <w:start w:val="1"/>
      <w:numFmt w:val="bullet"/>
      <w:lvlText w:val=""/>
      <w:lvlJc w:val="left"/>
      <w:pPr>
        <w:ind w:left="1080" w:hanging="72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3BB57D9"/>
    <w:multiLevelType w:val="hybridMultilevel"/>
    <w:tmpl w:val="F6E082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0E600E6"/>
    <w:multiLevelType w:val="hybridMultilevel"/>
    <w:tmpl w:val="44D2B9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1482603"/>
    <w:multiLevelType w:val="hybridMultilevel"/>
    <w:tmpl w:val="E474F568"/>
    <w:lvl w:ilvl="0" w:tplc="DE9C8806">
      <w:numFmt w:val="bullet"/>
      <w:lvlText w:val="•"/>
      <w:lvlJc w:val="left"/>
      <w:pPr>
        <w:ind w:left="720" w:hanging="360"/>
      </w:pPr>
      <w:rPr>
        <w:rFonts w:asciiTheme="minorHAnsi" w:eastAsiaTheme="minorHAnsi" w:hAnsiTheme="minorHAns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19D5B5A"/>
    <w:multiLevelType w:val="hybridMultilevel"/>
    <w:tmpl w:val="D0EA2B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63069BD"/>
    <w:multiLevelType w:val="multilevel"/>
    <w:tmpl w:val="9FAA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A14D57"/>
    <w:multiLevelType w:val="hybridMultilevel"/>
    <w:tmpl w:val="8D6C0A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4993F8C"/>
    <w:multiLevelType w:val="multilevel"/>
    <w:tmpl w:val="59C8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61571E"/>
    <w:multiLevelType w:val="hybridMultilevel"/>
    <w:tmpl w:val="BE1EFE86"/>
    <w:lvl w:ilvl="0" w:tplc="04270001">
      <w:start w:val="1"/>
      <w:numFmt w:val="bullet"/>
      <w:lvlText w:val=""/>
      <w:lvlJc w:val="left"/>
      <w:pPr>
        <w:ind w:left="720" w:hanging="360"/>
      </w:pPr>
      <w:rPr>
        <w:rFonts w:ascii="Symbol" w:hAnsi="Symbol" w:hint="default"/>
      </w:rPr>
    </w:lvl>
    <w:lvl w:ilvl="1" w:tplc="419E9AEA">
      <w:numFmt w:val="bullet"/>
      <w:lvlText w:val="-"/>
      <w:lvlJc w:val="left"/>
      <w:pPr>
        <w:ind w:left="1800" w:hanging="720"/>
      </w:pPr>
      <w:rPr>
        <w:rFonts w:ascii="Arial" w:eastAsiaTheme="minorHAnsi" w:hAnsi="Arial" w:cs="Aria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44C7E33"/>
    <w:multiLevelType w:val="hybridMultilevel"/>
    <w:tmpl w:val="C0E6D036"/>
    <w:lvl w:ilvl="0" w:tplc="D10C5A2C">
      <w:start w:val="3"/>
      <w:numFmt w:val="bullet"/>
      <w:lvlText w:val="•"/>
      <w:lvlJc w:val="left"/>
      <w:pPr>
        <w:ind w:left="1080" w:hanging="72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213006A"/>
    <w:multiLevelType w:val="multilevel"/>
    <w:tmpl w:val="2A54273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16"/>
  </w:num>
  <w:num w:numId="2">
    <w:abstractNumId w:val="2"/>
  </w:num>
  <w:num w:numId="3">
    <w:abstractNumId w:val="5"/>
  </w:num>
  <w:num w:numId="4">
    <w:abstractNumId w:val="11"/>
  </w:num>
  <w:num w:numId="5">
    <w:abstractNumId w:val="13"/>
  </w:num>
  <w:num w:numId="6">
    <w:abstractNumId w:val="1"/>
  </w:num>
  <w:num w:numId="7">
    <w:abstractNumId w:val="14"/>
  </w:num>
  <w:num w:numId="8">
    <w:abstractNumId w:val="10"/>
  </w:num>
  <w:num w:numId="9">
    <w:abstractNumId w:val="8"/>
  </w:num>
  <w:num w:numId="10">
    <w:abstractNumId w:val="15"/>
  </w:num>
  <w:num w:numId="11">
    <w:abstractNumId w:val="3"/>
  </w:num>
  <w:num w:numId="12">
    <w:abstractNumId w:val="0"/>
  </w:num>
  <w:num w:numId="13">
    <w:abstractNumId w:val="6"/>
  </w:num>
  <w:num w:numId="14">
    <w:abstractNumId w:val="4"/>
  </w:num>
  <w:num w:numId="15">
    <w:abstractNumId w:val="12"/>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541"/>
    <w:rsid w:val="0001726D"/>
    <w:rsid w:val="000513AE"/>
    <w:rsid w:val="000548FC"/>
    <w:rsid w:val="000625D2"/>
    <w:rsid w:val="000F4256"/>
    <w:rsid w:val="00110678"/>
    <w:rsid w:val="00113E1A"/>
    <w:rsid w:val="0013008D"/>
    <w:rsid w:val="00144F01"/>
    <w:rsid w:val="00177DBD"/>
    <w:rsid w:val="00185A97"/>
    <w:rsid w:val="00193494"/>
    <w:rsid w:val="001C2CE7"/>
    <w:rsid w:val="001D50CD"/>
    <w:rsid w:val="001E6881"/>
    <w:rsid w:val="001F347F"/>
    <w:rsid w:val="00200E75"/>
    <w:rsid w:val="00207E25"/>
    <w:rsid w:val="00221635"/>
    <w:rsid w:val="002354AC"/>
    <w:rsid w:val="00272B52"/>
    <w:rsid w:val="00280192"/>
    <w:rsid w:val="0029538A"/>
    <w:rsid w:val="002B4574"/>
    <w:rsid w:val="002D77F3"/>
    <w:rsid w:val="00314B76"/>
    <w:rsid w:val="00330F62"/>
    <w:rsid w:val="00347C88"/>
    <w:rsid w:val="003556B8"/>
    <w:rsid w:val="00384318"/>
    <w:rsid w:val="003C02CF"/>
    <w:rsid w:val="003C5D19"/>
    <w:rsid w:val="003D75EA"/>
    <w:rsid w:val="003E3009"/>
    <w:rsid w:val="004144C4"/>
    <w:rsid w:val="00421AE6"/>
    <w:rsid w:val="00426A3E"/>
    <w:rsid w:val="00454ABA"/>
    <w:rsid w:val="004566EE"/>
    <w:rsid w:val="00465F3A"/>
    <w:rsid w:val="004A7222"/>
    <w:rsid w:val="004B6AB9"/>
    <w:rsid w:val="004E4C18"/>
    <w:rsid w:val="00500DCF"/>
    <w:rsid w:val="00502A89"/>
    <w:rsid w:val="005144D7"/>
    <w:rsid w:val="0051487D"/>
    <w:rsid w:val="005461D7"/>
    <w:rsid w:val="005502B7"/>
    <w:rsid w:val="0058092D"/>
    <w:rsid w:val="00595C8B"/>
    <w:rsid w:val="005B0DCF"/>
    <w:rsid w:val="005D5E8B"/>
    <w:rsid w:val="00614955"/>
    <w:rsid w:val="0062656D"/>
    <w:rsid w:val="00632887"/>
    <w:rsid w:val="00646942"/>
    <w:rsid w:val="00653B7C"/>
    <w:rsid w:val="006B12A9"/>
    <w:rsid w:val="006D7D78"/>
    <w:rsid w:val="006F5CC3"/>
    <w:rsid w:val="006F6BE3"/>
    <w:rsid w:val="00706DE2"/>
    <w:rsid w:val="00716C29"/>
    <w:rsid w:val="00726A53"/>
    <w:rsid w:val="007A2541"/>
    <w:rsid w:val="007B3514"/>
    <w:rsid w:val="007C4181"/>
    <w:rsid w:val="00801DEC"/>
    <w:rsid w:val="00854C6E"/>
    <w:rsid w:val="00893068"/>
    <w:rsid w:val="008E7A98"/>
    <w:rsid w:val="0090405E"/>
    <w:rsid w:val="0091763E"/>
    <w:rsid w:val="009241A7"/>
    <w:rsid w:val="009618B5"/>
    <w:rsid w:val="009629B1"/>
    <w:rsid w:val="00965CD5"/>
    <w:rsid w:val="00993974"/>
    <w:rsid w:val="009D723A"/>
    <w:rsid w:val="00A20089"/>
    <w:rsid w:val="00A63891"/>
    <w:rsid w:val="00A93403"/>
    <w:rsid w:val="00AB0DF2"/>
    <w:rsid w:val="00AD59B2"/>
    <w:rsid w:val="00AE41F4"/>
    <w:rsid w:val="00AF4E4E"/>
    <w:rsid w:val="00AF5A2B"/>
    <w:rsid w:val="00B640FE"/>
    <w:rsid w:val="00B6702D"/>
    <w:rsid w:val="00B70B21"/>
    <w:rsid w:val="00B9090B"/>
    <w:rsid w:val="00BC1B32"/>
    <w:rsid w:val="00BC6F74"/>
    <w:rsid w:val="00BC7446"/>
    <w:rsid w:val="00C10F98"/>
    <w:rsid w:val="00C20B25"/>
    <w:rsid w:val="00C3244C"/>
    <w:rsid w:val="00C37F09"/>
    <w:rsid w:val="00C43866"/>
    <w:rsid w:val="00C8074F"/>
    <w:rsid w:val="00C8556E"/>
    <w:rsid w:val="00C86934"/>
    <w:rsid w:val="00CB185D"/>
    <w:rsid w:val="00D07B64"/>
    <w:rsid w:val="00D24928"/>
    <w:rsid w:val="00D42BF1"/>
    <w:rsid w:val="00D77CEA"/>
    <w:rsid w:val="00D810B1"/>
    <w:rsid w:val="00D859E1"/>
    <w:rsid w:val="00D94480"/>
    <w:rsid w:val="00DD05AA"/>
    <w:rsid w:val="00DD1390"/>
    <w:rsid w:val="00DD512B"/>
    <w:rsid w:val="00DF0A68"/>
    <w:rsid w:val="00DF1DD3"/>
    <w:rsid w:val="00DF261F"/>
    <w:rsid w:val="00E03A91"/>
    <w:rsid w:val="00E210C8"/>
    <w:rsid w:val="00E74EEE"/>
    <w:rsid w:val="00E77619"/>
    <w:rsid w:val="00E912B3"/>
    <w:rsid w:val="00E91B8E"/>
    <w:rsid w:val="00ED0E26"/>
    <w:rsid w:val="00F00FD1"/>
    <w:rsid w:val="00F04669"/>
    <w:rsid w:val="00F84DBC"/>
    <w:rsid w:val="00F91808"/>
    <w:rsid w:val="00F97F14"/>
    <w:rsid w:val="00FB731B"/>
    <w:rsid w:val="00FE2517"/>
    <w:rsid w:val="00FF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0107"/>
  <w15:docId w15:val="{1C105B87-EDF1-46AC-83BE-B3E7B43C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541"/>
    <w:rPr>
      <w:strike w:val="0"/>
      <w:dstrike w:val="0"/>
      <w:color w:val="095AA5"/>
      <w:u w:val="none"/>
      <w:effect w:val="none"/>
    </w:rPr>
  </w:style>
  <w:style w:type="character" w:styleId="Strong">
    <w:name w:val="Strong"/>
    <w:basedOn w:val="DefaultParagraphFont"/>
    <w:uiPriority w:val="22"/>
    <w:qFormat/>
    <w:rsid w:val="007A2541"/>
    <w:rPr>
      <w:b/>
      <w:bCs/>
    </w:rPr>
  </w:style>
  <w:style w:type="paragraph" w:styleId="ListParagraph">
    <w:name w:val="List Paragraph"/>
    <w:basedOn w:val="Normal"/>
    <w:uiPriority w:val="34"/>
    <w:qFormat/>
    <w:rsid w:val="00465F3A"/>
    <w:pPr>
      <w:ind w:left="720"/>
      <w:contextualSpacing/>
    </w:pPr>
  </w:style>
  <w:style w:type="paragraph" w:styleId="NormalWeb">
    <w:name w:val="Normal (Web)"/>
    <w:basedOn w:val="Normal"/>
    <w:uiPriority w:val="99"/>
    <w:unhideWhenUsed/>
    <w:rsid w:val="00D24928"/>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BalloonText">
    <w:name w:val="Balloon Text"/>
    <w:basedOn w:val="Normal"/>
    <w:link w:val="BalloonTextChar"/>
    <w:uiPriority w:val="99"/>
    <w:semiHidden/>
    <w:unhideWhenUsed/>
    <w:rsid w:val="00E91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2B3"/>
    <w:rPr>
      <w:rFonts w:ascii="Tahoma" w:hAnsi="Tahoma" w:cs="Tahoma"/>
      <w:sz w:val="16"/>
      <w:szCs w:val="16"/>
    </w:rPr>
  </w:style>
  <w:style w:type="character" w:styleId="CommentReference">
    <w:name w:val="annotation reference"/>
    <w:basedOn w:val="DefaultParagraphFont"/>
    <w:uiPriority w:val="99"/>
    <w:semiHidden/>
    <w:unhideWhenUsed/>
    <w:rsid w:val="009241A7"/>
    <w:rPr>
      <w:sz w:val="16"/>
      <w:szCs w:val="16"/>
    </w:rPr>
  </w:style>
  <w:style w:type="paragraph" w:styleId="CommentText">
    <w:name w:val="annotation text"/>
    <w:basedOn w:val="Normal"/>
    <w:link w:val="CommentTextChar"/>
    <w:uiPriority w:val="99"/>
    <w:semiHidden/>
    <w:unhideWhenUsed/>
    <w:rsid w:val="0013008D"/>
    <w:pPr>
      <w:spacing w:line="240" w:lineRule="auto"/>
    </w:pPr>
    <w:rPr>
      <w:sz w:val="20"/>
      <w:szCs w:val="20"/>
    </w:rPr>
  </w:style>
  <w:style w:type="character" w:customStyle="1" w:styleId="CommentTextChar">
    <w:name w:val="Comment Text Char"/>
    <w:basedOn w:val="DefaultParagraphFont"/>
    <w:link w:val="CommentText"/>
    <w:uiPriority w:val="99"/>
    <w:semiHidden/>
    <w:rsid w:val="0013008D"/>
    <w:rPr>
      <w:sz w:val="20"/>
      <w:szCs w:val="20"/>
    </w:rPr>
  </w:style>
  <w:style w:type="paragraph" w:styleId="CommentSubject">
    <w:name w:val="annotation subject"/>
    <w:basedOn w:val="CommentText"/>
    <w:next w:val="CommentText"/>
    <w:link w:val="CommentSubjectChar"/>
    <w:uiPriority w:val="99"/>
    <w:semiHidden/>
    <w:unhideWhenUsed/>
    <w:rsid w:val="0013008D"/>
    <w:rPr>
      <w:b/>
      <w:bCs/>
    </w:rPr>
  </w:style>
  <w:style w:type="character" w:customStyle="1" w:styleId="CommentSubjectChar">
    <w:name w:val="Comment Subject Char"/>
    <w:basedOn w:val="CommentTextChar"/>
    <w:link w:val="CommentSubject"/>
    <w:uiPriority w:val="99"/>
    <w:semiHidden/>
    <w:rsid w:val="001300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545842">
      <w:bodyDiv w:val="1"/>
      <w:marLeft w:val="0"/>
      <w:marRight w:val="0"/>
      <w:marTop w:val="0"/>
      <w:marBottom w:val="0"/>
      <w:divBdr>
        <w:top w:val="none" w:sz="0" w:space="0" w:color="auto"/>
        <w:left w:val="none" w:sz="0" w:space="0" w:color="auto"/>
        <w:bottom w:val="none" w:sz="0" w:space="0" w:color="auto"/>
        <w:right w:val="none" w:sz="0" w:space="0" w:color="auto"/>
      </w:divBdr>
      <w:divsChild>
        <w:div w:id="1125736373">
          <w:marLeft w:val="0"/>
          <w:marRight w:val="0"/>
          <w:marTop w:val="0"/>
          <w:marBottom w:val="0"/>
          <w:divBdr>
            <w:top w:val="single" w:sz="6" w:space="0" w:color="FCFCFC"/>
            <w:left w:val="single" w:sz="6" w:space="0" w:color="FCFCFC"/>
            <w:bottom w:val="single" w:sz="6" w:space="0" w:color="FCFCFC"/>
            <w:right w:val="single" w:sz="6" w:space="0" w:color="FCFCFC"/>
          </w:divBdr>
          <w:divsChild>
            <w:div w:id="953747812">
              <w:marLeft w:val="0"/>
              <w:marRight w:val="0"/>
              <w:marTop w:val="0"/>
              <w:marBottom w:val="0"/>
              <w:divBdr>
                <w:top w:val="single" w:sz="6" w:space="0" w:color="F4F4F4"/>
                <w:left w:val="single" w:sz="6" w:space="0" w:color="F4F4F4"/>
                <w:bottom w:val="single" w:sz="6" w:space="0" w:color="F4F4F4"/>
                <w:right w:val="single" w:sz="6" w:space="0" w:color="F4F4F4"/>
              </w:divBdr>
              <w:divsChild>
                <w:div w:id="472597180">
                  <w:marLeft w:val="0"/>
                  <w:marRight w:val="0"/>
                  <w:marTop w:val="0"/>
                  <w:marBottom w:val="0"/>
                  <w:divBdr>
                    <w:top w:val="single" w:sz="6" w:space="0" w:color="EAEAEA"/>
                    <w:left w:val="single" w:sz="6" w:space="0" w:color="EAEAEA"/>
                    <w:bottom w:val="single" w:sz="6" w:space="0" w:color="EAEAEA"/>
                    <w:right w:val="single" w:sz="6" w:space="0" w:color="EAEAEA"/>
                  </w:divBdr>
                  <w:divsChild>
                    <w:div w:id="2001425538">
                      <w:marLeft w:val="0"/>
                      <w:marRight w:val="0"/>
                      <w:marTop w:val="0"/>
                      <w:marBottom w:val="0"/>
                      <w:divBdr>
                        <w:top w:val="single" w:sz="6" w:space="0" w:color="DBDBDB"/>
                        <w:left w:val="single" w:sz="6" w:space="0" w:color="DBDBDB"/>
                        <w:bottom w:val="single" w:sz="6" w:space="0" w:color="DBDBDB"/>
                        <w:right w:val="single" w:sz="6" w:space="0" w:color="DBDBDB"/>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3D693-C9A4-43E5-B26D-1CDCEAD9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1419</Words>
  <Characters>810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VGTU</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Aleksandravičienė</dc:creator>
  <cp:lastModifiedBy>Ieva</cp:lastModifiedBy>
  <cp:revision>6</cp:revision>
  <cp:lastPrinted>2017-10-13T09:04:00Z</cp:lastPrinted>
  <dcterms:created xsi:type="dcterms:W3CDTF">2017-12-07T11:04:00Z</dcterms:created>
  <dcterms:modified xsi:type="dcterms:W3CDTF">2017-12-07T15:30:00Z</dcterms:modified>
</cp:coreProperties>
</file>